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801E" w14:textId="77777777" w:rsidR="00B51ED9" w:rsidRDefault="007739A6" w:rsidP="00B51ED9">
      <w:pPr>
        <w:spacing w:after="0" w:line="240" w:lineRule="auto"/>
        <w:rPr>
          <w:b/>
          <w:sz w:val="32"/>
        </w:rPr>
      </w:pPr>
      <w:r>
        <w:rPr>
          <w:b/>
          <w:noProof/>
          <w:sz w:val="32"/>
        </w:rPr>
        <mc:AlternateContent>
          <mc:Choice Requires="wps">
            <w:drawing>
              <wp:anchor distT="0" distB="0" distL="114300" distR="114300" simplePos="0" relativeHeight="251660288" behindDoc="0" locked="0" layoutInCell="1" allowOverlap="1" wp14:anchorId="528B6126" wp14:editId="481ACCD7">
                <wp:simplePos x="0" y="0"/>
                <wp:positionH relativeFrom="column">
                  <wp:posOffset>-810260</wp:posOffset>
                </wp:positionH>
                <wp:positionV relativeFrom="page">
                  <wp:posOffset>1750060</wp:posOffset>
                </wp:positionV>
                <wp:extent cx="2124710" cy="3149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710" cy="314960"/>
                        </a:xfrm>
                        <a:prstGeom prst="rect">
                          <a:avLst/>
                        </a:prstGeom>
                        <a:solidFill>
                          <a:srgbClr val="E2202A"/>
                        </a:solidFill>
                        <a:ln w="6350">
                          <a:noFill/>
                        </a:ln>
                      </wps:spPr>
                      <wps:txbx>
                        <w:txbxContent>
                          <w:p w14:paraId="3409F018" w14:textId="77777777" w:rsidR="00B51ED9" w:rsidRPr="00FE5238" w:rsidRDefault="00B51ED9" w:rsidP="00B51ED9">
                            <w:pPr>
                              <w:spacing w:after="0" w:line="240" w:lineRule="auto"/>
                              <w:rPr>
                                <w:b/>
                                <w:color w:val="FFFFFF" w:themeColor="background1"/>
                                <w:sz w:val="28"/>
                              </w:rPr>
                            </w:pPr>
                            <w:r w:rsidRPr="00FE5238">
                              <w:rPr>
                                <w:b/>
                                <w:color w:val="FFFFFF" w:themeColor="background1"/>
                                <w:sz w:val="28"/>
                              </w:rPr>
                              <w:t>Presse</w:t>
                            </w:r>
                            <w:r>
                              <w:rPr>
                                <w:b/>
                                <w:color w:val="FFFFFF" w:themeColor="background1"/>
                                <w:sz w:val="28"/>
                              </w:rPr>
                              <w:t>meldung</w:t>
                            </w:r>
                          </w:p>
                        </w:txbxContent>
                      </wps:txbx>
                      <wps:bodyPr rot="0" spcFirstLastPara="0" vertOverflow="overflow" horzOverflow="overflow" vert="horz" wrap="none" lIns="792000" tIns="45720" rIns="144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8B6126" id="_x0000_t202" coordsize="21600,21600" o:spt="202" path="m,l,21600r21600,l21600,xe">
                <v:stroke joinstyle="miter"/>
                <v:path gradientshapeok="t" o:connecttype="rect"/>
              </v:shapetype>
              <v:shape id="Textfeld 1" o:spid="_x0000_s1026" type="#_x0000_t202" style="position:absolute;margin-left:-63.8pt;margin-top:137.8pt;width:167.3pt;height:2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3ZTwIAAJUEAAAOAAAAZHJzL2Uyb0RvYy54bWysVMFu2zAMvQ/YPwi6r47dtF2NOkWWrsOA&#10;oC3QDj0rspwYk0VBUmN3X78nOUmDbqdhF0U0Hyk+PjJX10On2VY535KpeH4y4UwZSXVr1hX/8XT7&#10;6TNnPghTC01GVfxVeX49+/jhqrelKmhDulaOIYnxZW8rvgnBllnm5UZ1wp+QVQbOhlwnAky3zmon&#10;emTvdFZMJudZT662jqTyHl9vRiefpfxNo2S4bxqvAtMVR20hnS6dq3hmsytRrp2wm1buyhD/UEUn&#10;WoNHD6luRBDsxbV/pOpa6chTE04kdRk1TStV4gA2+eQdm8eNsCpxQXO8PbTJ/7+08m774FhbQzvO&#10;jOgg0ZMaQqN0zfLYnd76EqBHC1gYvtAQkZGpt0uSPz0g2RFmDPBAR8zQuC7+gidDIAR4PTQdrzCJ&#10;j0VeTC9yuCR8p/n08jypkr1FW+fDN0Udi5eKO4iaKhDbpQ/xfVHuIakw0m1922qdDLdeLbRjW4EB&#10;+FoUk2IeWSHEH8O0YX3Fz0/PJimzoRg/4rTZMRxJRa5hWA1wxuuK6ld0xtE4Wd7K2xZVLoUPD8Jh&#10;lEAM6xHucTSa8AjtbpxtyP362/eIh8LwctZjNCtusDuc6e8Gyl9cYu7jKCdrenZRwHDJyKfT5Fod&#10;u8xLtyCQh76oLl1jQND7a+Ooe8YWzeOrcAkj8XbFZXB7YxHGlcEeSjWfJxjm14qwNI9W7kciqvA0&#10;PAtnd1IFiHxH+zEW5TvFRmySyc5fApqe5Hzr667zmP0k2W5P43Id2wn19m8y+w0AAP//AwBQSwME&#10;FAAGAAgAAAAhAPyx04rgAAAADAEAAA8AAABkcnMvZG93bnJldi54bWxMj8FOwzAMhu9IvENkJC5o&#10;SxbUdSpNJwSCGxIbII1b1nhtReNUTbaVt8ec4GbLn35/f7mefC9OOMYukIHFXIFAqoPrqDHw/vY0&#10;W4GIyZKzfSA08I0R1tXlRWkLF860wdM2NYJDKBbWQJvSUEgZ6xa9jfMwIPHtEEZvE69jI91ozxzu&#10;e6mVWkpvO+IPrR3wocX6a3v0BuiRYrj5VOH5o9ll6ZA5jK8vxlxfTfd3IBJO6Q+GX31Wh4qd9uFI&#10;LorewGyh8yWzBnSe8cCIVjnX2xu41ZkGWZXyf4nqBwAA//8DAFBLAQItABQABgAIAAAAIQC2gziS&#10;/gAAAOEBAAATAAAAAAAAAAAAAAAAAAAAAABbQ29udGVudF9UeXBlc10ueG1sUEsBAi0AFAAGAAgA&#10;AAAhADj9If/WAAAAlAEAAAsAAAAAAAAAAAAAAAAALwEAAF9yZWxzLy5yZWxzUEsBAi0AFAAGAAgA&#10;AAAhAJ/FndlPAgAAlQQAAA4AAAAAAAAAAAAAAAAALgIAAGRycy9lMm9Eb2MueG1sUEsBAi0AFAAG&#10;AAgAAAAhAPyx04rgAAAADAEAAA8AAAAAAAAAAAAAAAAAqQQAAGRycy9kb3ducmV2LnhtbFBLBQYA&#10;AAAABAAEAPMAAAC2BQAAAAA=&#10;" fillcolor="#e2202a" stroked="f" strokeweight=".5pt">
                <v:path arrowok="t"/>
                <v:textbox style="mso-fit-shape-to-text:t" inset="22mm,,4mm">
                  <w:txbxContent>
                    <w:p w14:paraId="3409F018" w14:textId="77777777" w:rsidR="00B51ED9" w:rsidRPr="00FE5238" w:rsidRDefault="00B51ED9" w:rsidP="00B51ED9">
                      <w:pPr>
                        <w:spacing w:after="0" w:line="240" w:lineRule="auto"/>
                        <w:rPr>
                          <w:b/>
                          <w:color w:val="FFFFFF" w:themeColor="background1"/>
                          <w:sz w:val="28"/>
                        </w:rPr>
                      </w:pPr>
                      <w:r w:rsidRPr="00FE5238">
                        <w:rPr>
                          <w:b/>
                          <w:color w:val="FFFFFF" w:themeColor="background1"/>
                          <w:sz w:val="28"/>
                        </w:rPr>
                        <w:t>Presse</w:t>
                      </w:r>
                      <w:r>
                        <w:rPr>
                          <w:b/>
                          <w:color w:val="FFFFFF" w:themeColor="background1"/>
                          <w:sz w:val="28"/>
                        </w:rPr>
                        <w:t>meldung</w:t>
                      </w:r>
                    </w:p>
                  </w:txbxContent>
                </v:textbox>
                <w10:wrap anchory="page"/>
              </v:shape>
            </w:pict>
          </mc:Fallback>
        </mc:AlternateContent>
      </w:r>
      <w:r w:rsidR="00E6126E">
        <w:rPr>
          <w:b/>
          <w:noProof/>
          <w:sz w:val="32"/>
        </w:rPr>
        <w:t>E</w:t>
      </w:r>
      <w:r w:rsidR="00B45E3F">
        <w:rPr>
          <w:b/>
          <w:noProof/>
          <w:sz w:val="32"/>
        </w:rPr>
        <w:t xml:space="preserve">rhöhen </w:t>
      </w:r>
      <w:r w:rsidR="00E6126E">
        <w:rPr>
          <w:b/>
          <w:noProof/>
          <w:sz w:val="32"/>
        </w:rPr>
        <w:t xml:space="preserve">Überstunden </w:t>
      </w:r>
      <w:r w:rsidR="00B45E3F">
        <w:rPr>
          <w:b/>
          <w:noProof/>
          <w:sz w:val="32"/>
        </w:rPr>
        <w:t>das Bluthochdruckrisiko</w:t>
      </w:r>
      <w:r w:rsidR="0008167B">
        <w:rPr>
          <w:b/>
          <w:noProof/>
          <w:sz w:val="32"/>
        </w:rPr>
        <w:t>?</w:t>
      </w:r>
    </w:p>
    <w:p w14:paraId="716CC999" w14:textId="77777777" w:rsidR="00B51ED9" w:rsidRPr="008D2990" w:rsidRDefault="00B51ED9" w:rsidP="00B51ED9">
      <w:pPr>
        <w:spacing w:after="0" w:line="240" w:lineRule="auto"/>
        <w:rPr>
          <w:sz w:val="16"/>
          <w:szCs w:val="16"/>
        </w:rPr>
      </w:pPr>
    </w:p>
    <w:p w14:paraId="757EF674" w14:textId="77777777" w:rsidR="00B51ED9" w:rsidRPr="00605675" w:rsidRDefault="00B51ED9" w:rsidP="00B51ED9">
      <w:pPr>
        <w:spacing w:after="0"/>
        <w:rPr>
          <w:szCs w:val="20"/>
        </w:rPr>
      </w:pPr>
    </w:p>
    <w:p w14:paraId="22C1B45B" w14:textId="38012376" w:rsidR="00B51ED9" w:rsidRPr="00605675" w:rsidRDefault="00B51ED9" w:rsidP="00B51ED9">
      <w:pPr>
        <w:spacing w:after="0"/>
        <w:rPr>
          <w:szCs w:val="20"/>
        </w:rPr>
      </w:pPr>
      <w:r w:rsidRPr="00605675">
        <w:rPr>
          <w:szCs w:val="20"/>
        </w:rPr>
        <w:t xml:space="preserve">Berlin, </w:t>
      </w:r>
      <w:r w:rsidR="006C6C1E" w:rsidRPr="006C6C1E">
        <w:rPr>
          <w:szCs w:val="20"/>
        </w:rPr>
        <w:t>25</w:t>
      </w:r>
      <w:r w:rsidR="00B45E3F" w:rsidRPr="006C6C1E">
        <w:rPr>
          <w:szCs w:val="20"/>
        </w:rPr>
        <w:t>. Februar</w:t>
      </w:r>
      <w:r w:rsidR="00B45E3F" w:rsidRPr="00605675">
        <w:rPr>
          <w:szCs w:val="20"/>
        </w:rPr>
        <w:t xml:space="preserve"> 2020</w:t>
      </w:r>
    </w:p>
    <w:p w14:paraId="7C30D668" w14:textId="77777777" w:rsidR="00B51ED9" w:rsidRPr="00605675" w:rsidRDefault="00B51ED9" w:rsidP="00B51ED9">
      <w:pPr>
        <w:spacing w:after="0"/>
        <w:rPr>
          <w:szCs w:val="20"/>
        </w:rPr>
      </w:pPr>
    </w:p>
    <w:p w14:paraId="789E3B54" w14:textId="77777777" w:rsidR="00750022" w:rsidRDefault="00750022" w:rsidP="00B51ED9">
      <w:pPr>
        <w:spacing w:after="0"/>
        <w:rPr>
          <w:b/>
          <w:szCs w:val="20"/>
        </w:rPr>
      </w:pPr>
      <w:r w:rsidRPr="00750022">
        <w:rPr>
          <w:b/>
          <w:szCs w:val="20"/>
        </w:rPr>
        <w:t>Das Ergebnis ein</w:t>
      </w:r>
      <w:r>
        <w:rPr>
          <w:b/>
          <w:szCs w:val="20"/>
        </w:rPr>
        <w:t>er neuen Studie deutet darauf – doch die Deutsche Hochdruckliga war</w:t>
      </w:r>
      <w:r w:rsidR="00497206">
        <w:rPr>
          <w:b/>
          <w:szCs w:val="20"/>
        </w:rPr>
        <w:t>nt vor eiligen Rückschlüssen. Denn eine Beobachtungsstudie</w:t>
      </w:r>
      <w:r>
        <w:rPr>
          <w:b/>
          <w:szCs w:val="20"/>
        </w:rPr>
        <w:t xml:space="preserve"> kan</w:t>
      </w:r>
      <w:r w:rsidR="00667662">
        <w:rPr>
          <w:b/>
          <w:szCs w:val="20"/>
        </w:rPr>
        <w:t>n keine Ursache-Wirkung-</w:t>
      </w:r>
      <w:r>
        <w:rPr>
          <w:b/>
          <w:szCs w:val="20"/>
        </w:rPr>
        <w:t>B</w:t>
      </w:r>
      <w:r w:rsidR="00497206">
        <w:rPr>
          <w:b/>
          <w:szCs w:val="20"/>
        </w:rPr>
        <w:t>eziehung nachweisen.</w:t>
      </w:r>
      <w:r>
        <w:rPr>
          <w:b/>
          <w:szCs w:val="20"/>
        </w:rPr>
        <w:t xml:space="preserve"> </w:t>
      </w:r>
      <w:r w:rsidR="00497206">
        <w:rPr>
          <w:b/>
          <w:szCs w:val="20"/>
        </w:rPr>
        <w:t xml:space="preserve">Möglicherweise waren es </w:t>
      </w:r>
      <w:r w:rsidR="00667662">
        <w:rPr>
          <w:b/>
          <w:szCs w:val="20"/>
        </w:rPr>
        <w:t xml:space="preserve">also </w:t>
      </w:r>
      <w:r w:rsidR="00497206">
        <w:rPr>
          <w:b/>
          <w:szCs w:val="20"/>
        </w:rPr>
        <w:t>gar nicht die Überstunden selbst</w:t>
      </w:r>
      <w:r w:rsidR="00667662">
        <w:rPr>
          <w:b/>
          <w:szCs w:val="20"/>
        </w:rPr>
        <w:t xml:space="preserve">, die in der Studie zu </w:t>
      </w:r>
      <w:r w:rsidR="00497206">
        <w:rPr>
          <w:b/>
          <w:szCs w:val="20"/>
        </w:rPr>
        <w:t xml:space="preserve">höheren Blutdruckwerte geführt haben, sondern </w:t>
      </w:r>
      <w:r w:rsidR="00667662">
        <w:rPr>
          <w:b/>
          <w:szCs w:val="20"/>
        </w:rPr>
        <w:t xml:space="preserve">die </w:t>
      </w:r>
      <w:r w:rsidR="00497206">
        <w:rPr>
          <w:b/>
          <w:szCs w:val="20"/>
        </w:rPr>
        <w:t>Leb</w:t>
      </w:r>
      <w:r w:rsidR="00667662">
        <w:rPr>
          <w:b/>
          <w:szCs w:val="20"/>
        </w:rPr>
        <w:t>ensstilfaktoren der Studienteilnehmer</w:t>
      </w:r>
      <w:r w:rsidR="00497206">
        <w:rPr>
          <w:b/>
          <w:szCs w:val="20"/>
        </w:rPr>
        <w:t>, die viele Wochenstunden leiste</w:t>
      </w:r>
      <w:r w:rsidR="00667662">
        <w:rPr>
          <w:b/>
          <w:szCs w:val="20"/>
        </w:rPr>
        <w:t>te</w:t>
      </w:r>
      <w:r w:rsidR="00497206">
        <w:rPr>
          <w:b/>
          <w:szCs w:val="20"/>
        </w:rPr>
        <w:t>n: Wer Stress im Job hat, hat oft weniger Zeit für Sport, gute Ernährung und Achtsamkeit.</w:t>
      </w:r>
    </w:p>
    <w:p w14:paraId="695706EA" w14:textId="77777777" w:rsidR="00B51ED9" w:rsidRPr="00605675" w:rsidRDefault="00B51ED9" w:rsidP="00B51ED9">
      <w:pPr>
        <w:spacing w:after="0"/>
        <w:rPr>
          <w:b/>
          <w:szCs w:val="20"/>
        </w:rPr>
      </w:pPr>
    </w:p>
    <w:p w14:paraId="4AB13385" w14:textId="4A528A9C" w:rsidR="004A62E3" w:rsidRPr="00605675" w:rsidRDefault="004A62E3" w:rsidP="004A62E3">
      <w:pPr>
        <w:spacing w:after="0"/>
        <w:rPr>
          <w:szCs w:val="20"/>
        </w:rPr>
      </w:pPr>
      <w:r w:rsidRPr="00605675">
        <w:rPr>
          <w:szCs w:val="20"/>
        </w:rPr>
        <w:t>Überstunden treiben das Risiko für Bluthochdruck in die Höhe – so das Ergebnis einer kanadischen Auswertung von mehr als 3.</w:t>
      </w:r>
      <w:r w:rsidR="009609C5">
        <w:rPr>
          <w:szCs w:val="20"/>
        </w:rPr>
        <w:t>500 Büroangestellten, die über fünf</w:t>
      </w:r>
      <w:r w:rsidRPr="00605675">
        <w:rPr>
          <w:szCs w:val="20"/>
        </w:rPr>
        <w:t xml:space="preserve"> Jahre beobachtet wurden. Gerade das Risiko einer maskierten Hypertonie schien bei jenen, die viele Überstunden anhäuften, erhöht zu sein. Darunter versteht man, wenn beim Patienten normale Blutdruckwerte in der Arztpraxis gemessen werden</w:t>
      </w:r>
      <w:r w:rsidR="004F228E">
        <w:rPr>
          <w:szCs w:val="20"/>
        </w:rPr>
        <w:t>, erhöhte Werte tagsüber</w:t>
      </w:r>
      <w:r w:rsidRPr="00605675">
        <w:rPr>
          <w:szCs w:val="20"/>
        </w:rPr>
        <w:t xml:space="preserve"> am Arbeitsplatz oder in der Nacht vorliegen. Gerade diese Form des Bluthochdrucks ist besonders gefährlich, da sie häufig übersehen wird.</w:t>
      </w:r>
    </w:p>
    <w:p w14:paraId="0B126078" w14:textId="77777777" w:rsidR="004A62E3" w:rsidRPr="00605675" w:rsidRDefault="004A62E3" w:rsidP="004A62E3">
      <w:pPr>
        <w:spacing w:after="0"/>
        <w:rPr>
          <w:szCs w:val="20"/>
        </w:rPr>
      </w:pPr>
    </w:p>
    <w:p w14:paraId="5B0B8554" w14:textId="5B9C6128" w:rsidR="00891855" w:rsidRPr="00605675" w:rsidRDefault="004A62E3" w:rsidP="00B51ED9">
      <w:pPr>
        <w:spacing w:after="0"/>
        <w:rPr>
          <w:szCs w:val="20"/>
        </w:rPr>
      </w:pPr>
      <w:r w:rsidRPr="00605675">
        <w:rPr>
          <w:szCs w:val="20"/>
        </w:rPr>
        <w:t>Stress gilt allgemeinhin als Risikofaktor für hohen Blutdruc</w:t>
      </w:r>
      <w:r w:rsidR="00891855" w:rsidRPr="00605675">
        <w:rPr>
          <w:szCs w:val="20"/>
        </w:rPr>
        <w:t>k und es gab bereits verschiedene Studien, die den Zusammenhang von Überstunden und Bluthochdruck untersuchte</w:t>
      </w:r>
      <w:r w:rsidR="009609C5">
        <w:rPr>
          <w:szCs w:val="20"/>
        </w:rPr>
        <w:t>n</w:t>
      </w:r>
      <w:bookmarkStart w:id="0" w:name="_GoBack"/>
      <w:bookmarkEnd w:id="0"/>
      <w:r w:rsidR="00891855" w:rsidRPr="00605675">
        <w:rPr>
          <w:szCs w:val="20"/>
        </w:rPr>
        <w:t xml:space="preserve"> – doch die Ergebni</w:t>
      </w:r>
      <w:r w:rsidR="00102E45">
        <w:rPr>
          <w:szCs w:val="20"/>
        </w:rPr>
        <w:t>sse waren sehr unterschiedlich</w:t>
      </w:r>
      <w:r w:rsidR="00891855" w:rsidRPr="00605675">
        <w:rPr>
          <w:szCs w:val="20"/>
        </w:rPr>
        <w:t>. Eine Stärke der vorliegenden Untersuchung ist, dass sie nicht nur Einzelmessungen des Blutdrucks bei den Studienteilnehmern durchgeführt hatte, sondern auch Langzeitmessungen. „Die 24-Stunden-Blutdruckmessung ist deutlich aussagekräftiger als eine einzelne Blutdruckmessung beim Arzt, da sie auch eine maskierte Hypertonie erkennt, die sich in den meisten Fällen durch zu hohe Blutdruckwerte in der Nacht äußert“, erklärt Prof. Dr. med. Ulrich Wenzel, Facharzt für Innere Medizin und Nephrologie am UKE Hamburg und Vorstandsvorsitzender der Deutschen Hochdruckliga DHL</w:t>
      </w:r>
      <w:r w:rsidR="00891855" w:rsidRPr="00605675">
        <w:rPr>
          <w:szCs w:val="20"/>
          <w:vertAlign w:val="superscript"/>
        </w:rPr>
        <w:t>®</w:t>
      </w:r>
      <w:r w:rsidR="00891855" w:rsidRPr="00605675">
        <w:rPr>
          <w:szCs w:val="20"/>
        </w:rPr>
        <w:t>. „Die Deutsche Hochdruckliga spricht sich daher dafür aus, möglichst bei allen Patienten eine 24-Stunden-Blutdruckmessung durchzuführen, nur so kann die Diagnose Bluthochdruck sicher</w:t>
      </w:r>
      <w:r w:rsidR="00D92658" w:rsidRPr="00605675">
        <w:rPr>
          <w:szCs w:val="20"/>
        </w:rPr>
        <w:t xml:space="preserve"> </w:t>
      </w:r>
      <w:r w:rsidR="00891855" w:rsidRPr="00605675">
        <w:rPr>
          <w:szCs w:val="20"/>
        </w:rPr>
        <w:t>gestellt oder ausgeschlossen werden</w:t>
      </w:r>
      <w:r w:rsidR="00A519E0" w:rsidRPr="00605675">
        <w:rPr>
          <w:szCs w:val="20"/>
        </w:rPr>
        <w:t xml:space="preserve">, </w:t>
      </w:r>
      <w:r w:rsidR="00891855" w:rsidRPr="00605675">
        <w:rPr>
          <w:szCs w:val="20"/>
        </w:rPr>
        <w:t>e</w:t>
      </w:r>
      <w:r w:rsidRPr="00605675">
        <w:rPr>
          <w:szCs w:val="20"/>
        </w:rPr>
        <w:t>inzelne</w:t>
      </w:r>
      <w:r w:rsidR="00A519E0" w:rsidRPr="00605675">
        <w:rPr>
          <w:szCs w:val="20"/>
        </w:rPr>
        <w:t xml:space="preserve"> Praxismessungen können hingegen</w:t>
      </w:r>
      <w:r w:rsidRPr="00605675">
        <w:rPr>
          <w:szCs w:val="20"/>
        </w:rPr>
        <w:t xml:space="preserve"> zu fehl</w:t>
      </w:r>
      <w:r w:rsidR="00891855" w:rsidRPr="00605675">
        <w:rPr>
          <w:szCs w:val="20"/>
        </w:rPr>
        <w:t>erhaften Einschätzungen führen.“</w:t>
      </w:r>
    </w:p>
    <w:p w14:paraId="6406C805" w14:textId="77777777" w:rsidR="00891855" w:rsidRPr="00605675" w:rsidRDefault="00891855" w:rsidP="00B51ED9">
      <w:pPr>
        <w:spacing w:after="0"/>
        <w:rPr>
          <w:szCs w:val="20"/>
        </w:rPr>
      </w:pPr>
    </w:p>
    <w:p w14:paraId="73346638" w14:textId="77777777" w:rsidR="004A6AD6" w:rsidRDefault="00E6126E" w:rsidP="00AD1E4B">
      <w:pPr>
        <w:spacing w:after="0"/>
        <w:rPr>
          <w:szCs w:val="20"/>
        </w:rPr>
      </w:pPr>
      <w:r w:rsidRPr="00605675">
        <w:rPr>
          <w:szCs w:val="20"/>
        </w:rPr>
        <w:t>In der vorliegenden Studie wurde die Rate der Studienteilnehmer mit durchweg erhö</w:t>
      </w:r>
      <w:r w:rsidR="00014E30" w:rsidRPr="00605675">
        <w:rPr>
          <w:szCs w:val="20"/>
        </w:rPr>
        <w:t>h</w:t>
      </w:r>
      <w:r w:rsidRPr="00605675">
        <w:rPr>
          <w:szCs w:val="20"/>
        </w:rPr>
        <w:t xml:space="preserve">ten Blutdruckwerten (≥140/90 mm Hg in den Einzelmessungen </w:t>
      </w:r>
      <w:r w:rsidRPr="0026648D">
        <w:rPr>
          <w:szCs w:val="20"/>
        </w:rPr>
        <w:t xml:space="preserve">und </w:t>
      </w:r>
      <w:r w:rsidRPr="006C6C1E">
        <w:rPr>
          <w:szCs w:val="20"/>
        </w:rPr>
        <w:t>≥</w:t>
      </w:r>
      <w:r w:rsidR="00014E30" w:rsidRPr="006C6C1E">
        <w:rPr>
          <w:szCs w:val="20"/>
        </w:rPr>
        <w:t>135/85</w:t>
      </w:r>
      <w:r w:rsidR="00014E30" w:rsidRPr="0026648D">
        <w:rPr>
          <w:szCs w:val="20"/>
        </w:rPr>
        <w:t xml:space="preserve"> </w:t>
      </w:r>
      <w:r w:rsidR="00014E30" w:rsidRPr="00605675">
        <w:rPr>
          <w:szCs w:val="20"/>
        </w:rPr>
        <w:t>mm Hg in den Langzeit</w:t>
      </w:r>
      <w:r w:rsidRPr="00605675">
        <w:rPr>
          <w:szCs w:val="20"/>
        </w:rPr>
        <w:t>messungen</w:t>
      </w:r>
      <w:r w:rsidR="00014E30" w:rsidRPr="00605675">
        <w:rPr>
          <w:szCs w:val="20"/>
        </w:rPr>
        <w:t>) und jenen mit maskierter Hypertonie (&lt;140/90 mm Hg in den Einzelmessungen und ≥135/85 mm Hg in den Langzeitmessungen</w:t>
      </w:r>
      <w:r w:rsidR="0008167B" w:rsidRPr="00605675">
        <w:rPr>
          <w:szCs w:val="20"/>
        </w:rPr>
        <w:t>) erhoben und in Relation zu den geleisteten Überstunden gesetzt. Im E</w:t>
      </w:r>
      <w:r w:rsidR="004A6AD6" w:rsidRPr="00605675">
        <w:rPr>
          <w:szCs w:val="20"/>
        </w:rPr>
        <w:t>rgebnis zeigte sich, da</w:t>
      </w:r>
      <w:r w:rsidR="00BA4110">
        <w:rPr>
          <w:szCs w:val="20"/>
        </w:rPr>
        <w:t>s</w:t>
      </w:r>
      <w:r w:rsidR="004A6AD6" w:rsidRPr="00605675">
        <w:rPr>
          <w:szCs w:val="20"/>
        </w:rPr>
        <w:t xml:space="preserve">s Überstunden sowohl mit dem Risiko einer maskierten Hypertonie sowie einer anhaltenden Hypertonie assoziiert sind. Mehr als 49 Arbeitsstunden pro Woche (im Vergleich zu 35 </w:t>
      </w:r>
      <w:r w:rsidR="00102E45">
        <w:rPr>
          <w:szCs w:val="20"/>
        </w:rPr>
        <w:t>Wochenstunden) erhöhte</w:t>
      </w:r>
      <w:r w:rsidR="00BA4110">
        <w:rPr>
          <w:szCs w:val="20"/>
        </w:rPr>
        <w:t>n</w:t>
      </w:r>
      <w:r w:rsidR="00102E45">
        <w:rPr>
          <w:szCs w:val="20"/>
        </w:rPr>
        <w:t xml:space="preserve"> das Risi</w:t>
      </w:r>
      <w:r w:rsidR="004A6AD6" w:rsidRPr="00605675">
        <w:rPr>
          <w:szCs w:val="20"/>
        </w:rPr>
        <w:t>ko einer maskierten Hypertonie um den Faktor 1,7 und das einer anhaltenden Hypertonie um den Faktor 1,6.</w:t>
      </w:r>
    </w:p>
    <w:p w14:paraId="3C425C98" w14:textId="77777777" w:rsidR="00605675" w:rsidRPr="00605675" w:rsidRDefault="00605675" w:rsidP="00AD1E4B">
      <w:pPr>
        <w:spacing w:after="0"/>
        <w:rPr>
          <w:szCs w:val="20"/>
        </w:rPr>
      </w:pPr>
    </w:p>
    <w:p w14:paraId="58E6FC93" w14:textId="77777777" w:rsidR="004A6AD6" w:rsidRPr="00605675" w:rsidRDefault="004A6AD6" w:rsidP="00AD1E4B">
      <w:pPr>
        <w:spacing w:after="0"/>
        <w:rPr>
          <w:szCs w:val="20"/>
        </w:rPr>
      </w:pPr>
      <w:r w:rsidRPr="00605675">
        <w:rPr>
          <w:szCs w:val="20"/>
        </w:rPr>
        <w:t>„Das sind interessante Daten“, erklärt Wenzel. „Denn in Studien, die vorher keinen Zusammenhang gezeigt haben, war</w:t>
      </w:r>
      <w:r w:rsidR="00102E45">
        <w:rPr>
          <w:szCs w:val="20"/>
        </w:rPr>
        <w:t>en</w:t>
      </w:r>
      <w:r w:rsidRPr="00605675">
        <w:rPr>
          <w:szCs w:val="20"/>
        </w:rPr>
        <w:t xml:space="preserve"> keine </w:t>
      </w:r>
      <w:r w:rsidR="00102E45">
        <w:rPr>
          <w:szCs w:val="20"/>
        </w:rPr>
        <w:t>Langzeitblutdruckmessungen durchgeführt worden</w:t>
      </w:r>
      <w:r w:rsidRPr="00605675">
        <w:rPr>
          <w:szCs w:val="20"/>
        </w:rPr>
        <w:t>. Das legt nahe, dass in diesen Untersuchungen die maskierten Bluthochdruckfälle übersehen worden sind</w:t>
      </w:r>
      <w:r w:rsidR="00605675">
        <w:rPr>
          <w:szCs w:val="20"/>
        </w:rPr>
        <w:t xml:space="preserve"> und unterstreicht erneut die Wichtigkeit dieser Untersuchungsform</w:t>
      </w:r>
      <w:r w:rsidRPr="00605675">
        <w:rPr>
          <w:szCs w:val="20"/>
        </w:rPr>
        <w:t>.“</w:t>
      </w:r>
    </w:p>
    <w:p w14:paraId="30746693" w14:textId="77777777" w:rsidR="004A6AD6" w:rsidRPr="00605675" w:rsidRDefault="004A6AD6" w:rsidP="00AD1E4B">
      <w:pPr>
        <w:spacing w:after="0"/>
        <w:rPr>
          <w:szCs w:val="20"/>
        </w:rPr>
      </w:pPr>
    </w:p>
    <w:p w14:paraId="7C8FE0B4" w14:textId="77777777" w:rsidR="004A6AD6" w:rsidRPr="00605675" w:rsidRDefault="00605675" w:rsidP="00AD1E4B">
      <w:pPr>
        <w:spacing w:after="0"/>
        <w:rPr>
          <w:szCs w:val="20"/>
        </w:rPr>
      </w:pPr>
      <w:r>
        <w:rPr>
          <w:szCs w:val="20"/>
        </w:rPr>
        <w:t xml:space="preserve">Das eigentliche </w:t>
      </w:r>
      <w:r w:rsidR="004A6AD6" w:rsidRPr="00605675">
        <w:rPr>
          <w:szCs w:val="20"/>
        </w:rPr>
        <w:t xml:space="preserve">Studienergebnis </w:t>
      </w:r>
      <w:r w:rsidR="00F734D7">
        <w:rPr>
          <w:szCs w:val="20"/>
        </w:rPr>
        <w:t>möchte Wenzel jedoch</w:t>
      </w:r>
      <w:r>
        <w:rPr>
          <w:szCs w:val="20"/>
        </w:rPr>
        <w:t xml:space="preserve"> </w:t>
      </w:r>
      <w:r w:rsidR="004A6AD6" w:rsidRPr="00605675">
        <w:rPr>
          <w:szCs w:val="20"/>
        </w:rPr>
        <w:t xml:space="preserve">nur vorsichtig interpretiert wissen. „Es handelt sich hier um Assoziationsdaten, nicht um eine randomisierte Studie. Wir dürfen daher nicht auf eine </w:t>
      </w:r>
      <w:r w:rsidR="00254168" w:rsidRPr="00605675">
        <w:rPr>
          <w:szCs w:val="20"/>
        </w:rPr>
        <w:t xml:space="preserve">einfache </w:t>
      </w:r>
      <w:r w:rsidR="004A6AD6" w:rsidRPr="00605675">
        <w:rPr>
          <w:szCs w:val="20"/>
        </w:rPr>
        <w:t>Ursache-Wirkungskette</w:t>
      </w:r>
      <w:r w:rsidR="00254168" w:rsidRPr="00605675">
        <w:rPr>
          <w:szCs w:val="20"/>
        </w:rPr>
        <w:t xml:space="preserve"> schließen.“ Wie der Experte ausführt, kann das erhöhte Bluthochdruckrisiko bei Menschen, die viele Überstunden leisten, </w:t>
      </w:r>
      <w:r>
        <w:rPr>
          <w:szCs w:val="20"/>
        </w:rPr>
        <w:t xml:space="preserve">auch </w:t>
      </w:r>
      <w:r w:rsidRPr="00605675">
        <w:rPr>
          <w:szCs w:val="20"/>
        </w:rPr>
        <w:t xml:space="preserve">indirekt </w:t>
      </w:r>
      <w:r w:rsidR="00254168" w:rsidRPr="00605675">
        <w:rPr>
          <w:szCs w:val="20"/>
        </w:rPr>
        <w:t xml:space="preserve">durch </w:t>
      </w:r>
      <w:r>
        <w:rPr>
          <w:szCs w:val="20"/>
        </w:rPr>
        <w:t>andere Faktoren hervorgerufen wo</w:t>
      </w:r>
      <w:r w:rsidR="00254168" w:rsidRPr="00605675">
        <w:rPr>
          <w:szCs w:val="20"/>
        </w:rPr>
        <w:t xml:space="preserve">rden </w:t>
      </w:r>
      <w:r>
        <w:rPr>
          <w:szCs w:val="20"/>
        </w:rPr>
        <w:t xml:space="preserve">sein und wäre damit keine direkte Folge der </w:t>
      </w:r>
      <w:r w:rsidR="00254168" w:rsidRPr="00605675">
        <w:rPr>
          <w:szCs w:val="20"/>
        </w:rPr>
        <w:t>erhöhte</w:t>
      </w:r>
      <w:r>
        <w:rPr>
          <w:szCs w:val="20"/>
        </w:rPr>
        <w:t>n</w:t>
      </w:r>
      <w:r w:rsidR="00254168" w:rsidRPr="00605675">
        <w:rPr>
          <w:szCs w:val="20"/>
        </w:rPr>
        <w:t xml:space="preserve"> Arbeitsbelastung. Beispielsweise könne </w:t>
      </w:r>
      <w:r w:rsidRPr="00605675">
        <w:rPr>
          <w:szCs w:val="20"/>
        </w:rPr>
        <w:t xml:space="preserve">es sein, dass </w:t>
      </w:r>
      <w:r w:rsidR="00254168" w:rsidRPr="00605675">
        <w:rPr>
          <w:szCs w:val="20"/>
        </w:rPr>
        <w:t>Menschen mit langen Arbeitszeiten weniger Sport treiben, sich wegen des Zeitmangels weniger gesund und bewusst ernähren</w:t>
      </w:r>
      <w:r w:rsidRPr="00605675">
        <w:rPr>
          <w:szCs w:val="20"/>
        </w:rPr>
        <w:t xml:space="preserve"> oder</w:t>
      </w:r>
      <w:r w:rsidR="005B7313">
        <w:rPr>
          <w:szCs w:val="20"/>
        </w:rPr>
        <w:t xml:space="preserve"> aus Stress öfter</w:t>
      </w:r>
      <w:r w:rsidR="00254168" w:rsidRPr="00605675">
        <w:rPr>
          <w:szCs w:val="20"/>
        </w:rPr>
        <w:t xml:space="preserve"> zu Alkohol</w:t>
      </w:r>
      <w:r w:rsidRPr="00605675">
        <w:rPr>
          <w:szCs w:val="20"/>
        </w:rPr>
        <w:t xml:space="preserve"> greifen. „Um die negativen Auswirkungen von Überstunden auf die Blutdruckwerte </w:t>
      </w:r>
      <w:r>
        <w:rPr>
          <w:szCs w:val="20"/>
        </w:rPr>
        <w:t xml:space="preserve">wissenschaftlich </w:t>
      </w:r>
      <w:r w:rsidRPr="00605675">
        <w:rPr>
          <w:szCs w:val="20"/>
        </w:rPr>
        <w:t>zu erheben, müsste man zwei Gruppen bilden, die sich in</w:t>
      </w:r>
      <w:r w:rsidR="005B7313">
        <w:rPr>
          <w:szCs w:val="20"/>
        </w:rPr>
        <w:t xml:space="preserve"> Hinblick auf ihr</w:t>
      </w:r>
      <w:r w:rsidR="00171360">
        <w:rPr>
          <w:szCs w:val="20"/>
        </w:rPr>
        <w:t xml:space="preserve"> Körperg</w:t>
      </w:r>
      <w:r w:rsidRPr="00605675">
        <w:rPr>
          <w:szCs w:val="20"/>
        </w:rPr>
        <w:t xml:space="preserve">ewicht, </w:t>
      </w:r>
      <w:r w:rsidR="00171360">
        <w:rPr>
          <w:szCs w:val="20"/>
        </w:rPr>
        <w:t xml:space="preserve">ihr Alter, </w:t>
      </w:r>
      <w:r w:rsidRPr="00605675">
        <w:rPr>
          <w:szCs w:val="20"/>
        </w:rPr>
        <w:t xml:space="preserve">ihren Ernährungs- und Bewegungsgewohnheiten nicht groß unterscheiden, und die eine Gruppe mehr, die andere weniger lang arbeiten lassen. Dann erst wüsste man, wie hoch der </w:t>
      </w:r>
      <w:r w:rsidR="005B7313">
        <w:rPr>
          <w:szCs w:val="20"/>
        </w:rPr>
        <w:t xml:space="preserve">direkte </w:t>
      </w:r>
      <w:r w:rsidRPr="00605675">
        <w:rPr>
          <w:szCs w:val="20"/>
        </w:rPr>
        <w:t>Einfluss von Überstunden auf den Blutdruck wirklich ist.“</w:t>
      </w:r>
    </w:p>
    <w:p w14:paraId="36AC4849" w14:textId="77777777" w:rsidR="00605675" w:rsidRPr="00605675" w:rsidRDefault="00605675" w:rsidP="00AD1E4B">
      <w:pPr>
        <w:spacing w:after="0"/>
        <w:rPr>
          <w:szCs w:val="20"/>
        </w:rPr>
      </w:pPr>
    </w:p>
    <w:p w14:paraId="0A5DEBC5" w14:textId="77777777" w:rsidR="00F6277B" w:rsidRDefault="00171360" w:rsidP="00AD1E4B">
      <w:pPr>
        <w:spacing w:after="0"/>
        <w:rPr>
          <w:szCs w:val="20"/>
        </w:rPr>
      </w:pPr>
      <w:r>
        <w:rPr>
          <w:szCs w:val="20"/>
        </w:rPr>
        <w:t xml:space="preserve">Solange der nicht bekannt ist, sieht Wenzel größeres Präventionspotenzial darin, die </w:t>
      </w:r>
      <w:r w:rsidR="009F14BF">
        <w:rPr>
          <w:szCs w:val="20"/>
        </w:rPr>
        <w:t>maßgeblichen</w:t>
      </w:r>
      <w:r>
        <w:rPr>
          <w:szCs w:val="20"/>
        </w:rPr>
        <w:t xml:space="preserve"> Risikofaktoren anzugehen. „Fettleibigkeit ist ein gewichtiges Problem in unserer Gesellschaft</w:t>
      </w:r>
      <w:r w:rsidR="004B22B9">
        <w:rPr>
          <w:szCs w:val="20"/>
        </w:rPr>
        <w:t xml:space="preserve">, das </w:t>
      </w:r>
      <w:r w:rsidR="009F14BF">
        <w:rPr>
          <w:szCs w:val="20"/>
        </w:rPr>
        <w:t xml:space="preserve">auch </w:t>
      </w:r>
      <w:r w:rsidR="004B22B9">
        <w:rPr>
          <w:szCs w:val="20"/>
        </w:rPr>
        <w:t>die Blutdruckwerte hochtreibt. Wer sein Körpergewicht auf</w:t>
      </w:r>
      <w:r w:rsidR="00D846D2">
        <w:rPr>
          <w:szCs w:val="20"/>
        </w:rPr>
        <w:t xml:space="preserve"> Normalwerte reduziert und es konstant </w:t>
      </w:r>
      <w:r w:rsidR="004B22B9">
        <w:rPr>
          <w:szCs w:val="20"/>
        </w:rPr>
        <w:t>hält, sich gesund ernährt und dreimal pro Woche Sport treibt, hat immens viel für seine Gesundheit getan – nach meinem Dafürhalten fallen dann auch ein paar Überstunden nicht groß ins Gewicht.“</w:t>
      </w:r>
      <w:r w:rsidR="00F6277B">
        <w:rPr>
          <w:szCs w:val="20"/>
        </w:rPr>
        <w:t xml:space="preserve"> Der Experte gibt außerdem zu bedenken, dass es positiven und negativen Stress gibt. „Die reine Quantität von Arbeitsstunden ist daher möglicherweise kein gutes Maß für</w:t>
      </w:r>
      <w:r w:rsidR="009F14BF">
        <w:rPr>
          <w:szCs w:val="20"/>
        </w:rPr>
        <w:t xml:space="preserve"> beruflichen Stress, denn letztlich sind d</w:t>
      </w:r>
      <w:r w:rsidR="00F32F70">
        <w:rPr>
          <w:szCs w:val="20"/>
        </w:rPr>
        <w:t>ie Belastungsgre</w:t>
      </w:r>
      <w:r w:rsidR="009F14BF">
        <w:rPr>
          <w:szCs w:val="20"/>
        </w:rPr>
        <w:t xml:space="preserve">nzen individuell. Aber </w:t>
      </w:r>
      <w:r w:rsidR="00F32F70">
        <w:rPr>
          <w:szCs w:val="20"/>
        </w:rPr>
        <w:t xml:space="preserve">wer sich </w:t>
      </w:r>
      <w:r w:rsidR="00291C31">
        <w:rPr>
          <w:szCs w:val="20"/>
        </w:rPr>
        <w:t>permanent überfordert</w:t>
      </w:r>
      <w:r w:rsidR="00AC6CE1">
        <w:rPr>
          <w:szCs w:val="20"/>
        </w:rPr>
        <w:t xml:space="preserve"> fühlt</w:t>
      </w:r>
      <w:r w:rsidR="00F6277B">
        <w:rPr>
          <w:szCs w:val="20"/>
        </w:rPr>
        <w:t xml:space="preserve">, sollte </w:t>
      </w:r>
      <w:r w:rsidR="00291C31">
        <w:rPr>
          <w:szCs w:val="20"/>
        </w:rPr>
        <w:t xml:space="preserve">die Reißleine ziehen und </w:t>
      </w:r>
      <w:r w:rsidR="00F6277B">
        <w:rPr>
          <w:szCs w:val="20"/>
        </w:rPr>
        <w:t>zu Gunsten seiner Gesundheit kürzertreten</w:t>
      </w:r>
      <w:r w:rsidR="00291C31">
        <w:rPr>
          <w:szCs w:val="20"/>
        </w:rPr>
        <w:t>.</w:t>
      </w:r>
      <w:r w:rsidR="00F6277B">
        <w:rPr>
          <w:szCs w:val="20"/>
        </w:rPr>
        <w:t xml:space="preserve">“ </w:t>
      </w:r>
    </w:p>
    <w:p w14:paraId="502A9079" w14:textId="77777777" w:rsidR="00F6277B" w:rsidRDefault="00F6277B" w:rsidP="00AD1E4B">
      <w:pPr>
        <w:spacing w:after="0"/>
        <w:rPr>
          <w:szCs w:val="20"/>
        </w:rPr>
      </w:pPr>
    </w:p>
    <w:p w14:paraId="0BF55CBC" w14:textId="77777777" w:rsidR="00E6126E" w:rsidRPr="004B22B9" w:rsidRDefault="004B22B9" w:rsidP="00B51ED9">
      <w:pPr>
        <w:spacing w:after="0"/>
        <w:rPr>
          <w:b/>
          <w:szCs w:val="20"/>
        </w:rPr>
      </w:pPr>
      <w:r w:rsidRPr="004B22B9">
        <w:rPr>
          <w:b/>
          <w:szCs w:val="20"/>
        </w:rPr>
        <w:t>Für Menschen, die unsicher sind, wie hoch ihr persönliches Risik</w:t>
      </w:r>
      <w:r w:rsidR="00B5337D">
        <w:rPr>
          <w:b/>
          <w:szCs w:val="20"/>
        </w:rPr>
        <w:t>o für Bluthochdruck ist, bietet</w:t>
      </w:r>
      <w:r w:rsidRPr="004B22B9">
        <w:rPr>
          <w:b/>
          <w:szCs w:val="20"/>
        </w:rPr>
        <w:t xml:space="preserve"> die Deutsche Hochdruckliga einen </w:t>
      </w:r>
      <w:r w:rsidR="00B5337D">
        <w:rPr>
          <w:b/>
          <w:szCs w:val="20"/>
        </w:rPr>
        <w:t>Online-Risikorechner an</w:t>
      </w:r>
      <w:r w:rsidRPr="004B22B9">
        <w:rPr>
          <w:b/>
          <w:szCs w:val="20"/>
        </w:rPr>
        <w:t xml:space="preserve">. Darin werden auch die Faktoren „Berufsstress“ und „Erschöpfung“ miteinbezogen, siehe </w:t>
      </w:r>
      <w:hyperlink r:id="rId7" w:history="1">
        <w:r w:rsidRPr="004B22B9">
          <w:rPr>
            <w:rStyle w:val="Hyperlink"/>
            <w:b/>
            <w:szCs w:val="20"/>
          </w:rPr>
          <w:t>https://www.hochdruckliga.de/hypertonie-risikorechner.html</w:t>
        </w:r>
      </w:hyperlink>
      <w:r w:rsidRPr="004B22B9">
        <w:rPr>
          <w:b/>
          <w:szCs w:val="20"/>
        </w:rPr>
        <w:t xml:space="preserve"> .</w:t>
      </w:r>
    </w:p>
    <w:p w14:paraId="5EF3458D" w14:textId="77777777" w:rsidR="00B51ED9" w:rsidRDefault="00B51ED9" w:rsidP="00B51ED9">
      <w:pPr>
        <w:spacing w:after="0"/>
      </w:pPr>
    </w:p>
    <w:p w14:paraId="35C02756" w14:textId="77777777" w:rsidR="003B0F6B" w:rsidRPr="006C6C1E" w:rsidRDefault="003B0F6B" w:rsidP="003B0F6B">
      <w:pPr>
        <w:spacing w:after="0"/>
      </w:pPr>
    </w:p>
    <w:p w14:paraId="27B1E469" w14:textId="77777777" w:rsidR="007739A6" w:rsidRPr="006C6C1E" w:rsidRDefault="003B0F6B" w:rsidP="003B0F6B">
      <w:pPr>
        <w:spacing w:after="0"/>
        <w:rPr>
          <w:sz w:val="16"/>
          <w:szCs w:val="16"/>
        </w:rPr>
      </w:pPr>
      <w:r w:rsidRPr="003B0F6B">
        <w:rPr>
          <w:sz w:val="16"/>
          <w:szCs w:val="16"/>
          <w:lang w:val="en-US"/>
        </w:rPr>
        <w:t xml:space="preserve">[1] Trudel X, Brisson C, Gilbert-Ouimet M et al. Long Working Hours and the Prevalence of Masked and Sustained Hypertension. </w:t>
      </w:r>
      <w:r w:rsidRPr="006C6C1E">
        <w:rPr>
          <w:sz w:val="16"/>
          <w:szCs w:val="16"/>
        </w:rPr>
        <w:t>Hypertension. 2020 Feb;75(2):532-538. doi: 10.1161/HYPERTENSIONAHA.119.12926.</w:t>
      </w:r>
    </w:p>
    <w:p w14:paraId="6E9465A3" w14:textId="77777777" w:rsidR="003B0F6B" w:rsidRPr="006C6C1E" w:rsidRDefault="003B0F6B" w:rsidP="003B0F6B">
      <w:pPr>
        <w:spacing w:after="0"/>
        <w:rPr>
          <w:sz w:val="16"/>
          <w:szCs w:val="16"/>
        </w:rPr>
      </w:pPr>
    </w:p>
    <w:p w14:paraId="4E0C01B8" w14:textId="77777777" w:rsidR="007739A6" w:rsidRPr="006C6C1E" w:rsidRDefault="007739A6" w:rsidP="00B51ED9">
      <w:pPr>
        <w:spacing w:after="0"/>
      </w:pPr>
    </w:p>
    <w:p w14:paraId="3DAAD213" w14:textId="77777777" w:rsidR="00B51ED9" w:rsidRDefault="00B51ED9" w:rsidP="00B51ED9">
      <w:pPr>
        <w:spacing w:after="0"/>
      </w:pPr>
      <w:r>
        <w:t xml:space="preserve">Kontakt/Pressestelle </w:t>
      </w:r>
    </w:p>
    <w:p w14:paraId="5D4A01C3" w14:textId="77777777" w:rsidR="00B51ED9" w:rsidRDefault="00B51ED9" w:rsidP="00B51ED9">
      <w:pPr>
        <w:spacing w:after="0"/>
      </w:pPr>
      <w:r>
        <w:t xml:space="preserve">Dr. Bettina Albers </w:t>
      </w:r>
    </w:p>
    <w:p w14:paraId="7B326E07" w14:textId="77777777" w:rsidR="00B51ED9" w:rsidRDefault="00B51ED9" w:rsidP="00B51ED9">
      <w:pPr>
        <w:spacing w:after="0"/>
      </w:pPr>
      <w:r>
        <w:t xml:space="preserve">Jakobstraße 38 </w:t>
      </w:r>
    </w:p>
    <w:p w14:paraId="58B3FABA" w14:textId="77777777" w:rsidR="00B51ED9" w:rsidRDefault="00B51ED9" w:rsidP="00B51ED9">
      <w:pPr>
        <w:spacing w:after="0"/>
      </w:pPr>
      <w:r>
        <w:t xml:space="preserve">99423 Weimar </w:t>
      </w:r>
    </w:p>
    <w:p w14:paraId="0BA698E6" w14:textId="77777777" w:rsidR="00B51ED9" w:rsidRDefault="00B51ED9" w:rsidP="00B51ED9">
      <w:pPr>
        <w:spacing w:after="0"/>
      </w:pPr>
      <w:r>
        <w:t>albers@albersconcept.de</w:t>
      </w:r>
    </w:p>
    <w:p w14:paraId="1144758A" w14:textId="77777777" w:rsidR="00B51ED9" w:rsidRDefault="00B51ED9" w:rsidP="00B51ED9">
      <w:pPr>
        <w:spacing w:after="0"/>
      </w:pPr>
      <w:r>
        <w:t xml:space="preserve">Telefon: 03643/ 776423 </w:t>
      </w:r>
    </w:p>
    <w:p w14:paraId="0A5DFBA3" w14:textId="77777777" w:rsidR="009F6368" w:rsidRDefault="00B51ED9" w:rsidP="004D68E4">
      <w:pPr>
        <w:spacing w:after="0"/>
      </w:pPr>
      <w:r>
        <w:t>Mobile: 0174/ 2165629</w:t>
      </w:r>
    </w:p>
    <w:sectPr w:rsidR="009F6368" w:rsidSect="00CA5E85">
      <w:headerReference w:type="default" r:id="rId8"/>
      <w:headerReference w:type="first" r:id="rId9"/>
      <w:pgSz w:w="11900" w:h="16840"/>
      <w:pgMar w:top="3623"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DB3B" w14:textId="77777777" w:rsidR="00D62476" w:rsidRDefault="00D62476" w:rsidP="004F43C1">
      <w:pPr>
        <w:spacing w:after="0" w:line="240" w:lineRule="auto"/>
      </w:pPr>
      <w:r>
        <w:separator/>
      </w:r>
    </w:p>
  </w:endnote>
  <w:endnote w:type="continuationSeparator" w:id="0">
    <w:p w14:paraId="1B84C7F3" w14:textId="77777777" w:rsidR="00D62476" w:rsidRDefault="00D62476" w:rsidP="004F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m 45 Light">
    <w:panose1 w:val="020B0403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FBC7D" w14:textId="77777777" w:rsidR="00D62476" w:rsidRDefault="00D62476" w:rsidP="004F43C1">
      <w:pPr>
        <w:spacing w:after="0" w:line="240" w:lineRule="auto"/>
      </w:pPr>
      <w:r>
        <w:separator/>
      </w:r>
    </w:p>
  </w:footnote>
  <w:footnote w:type="continuationSeparator" w:id="0">
    <w:p w14:paraId="4C8AF34D" w14:textId="77777777" w:rsidR="00D62476" w:rsidRDefault="00D62476" w:rsidP="004F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AD37" w14:textId="77777777" w:rsidR="00D672CF" w:rsidRDefault="00EC00D6">
    <w:pPr>
      <w:pStyle w:val="Kopfzeile"/>
    </w:pPr>
    <w:r w:rsidRPr="00FE5238">
      <w:rPr>
        <w:noProof/>
        <w:color w:val="E2202A"/>
      </w:rPr>
      <w:drawing>
        <wp:anchor distT="0" distB="0" distL="114300" distR="114300" simplePos="0" relativeHeight="251660288" behindDoc="1" locked="0" layoutInCell="1" allowOverlap="1" wp14:anchorId="5437D171" wp14:editId="7C6AB895">
          <wp:simplePos x="0" y="0"/>
          <wp:positionH relativeFrom="page">
            <wp:align>center</wp:align>
          </wp:positionH>
          <wp:positionV relativeFrom="page">
            <wp:align>center</wp:align>
          </wp:positionV>
          <wp:extent cx="7581600" cy="10695600"/>
          <wp:effectExtent l="0" t="0" r="635" b="0"/>
          <wp:wrapNone/>
          <wp:docPr id="5" name="Bild 3" descr="DHL_Briefbogen_ZWEITBLATT_ohne Text_140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HL_Briefbogen_ZWEITBLATT_ohne Text_14051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0695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5F45" w14:textId="77777777" w:rsidR="0038129A" w:rsidRDefault="00EC00D6" w:rsidP="00CA5E85">
    <w:pPr>
      <w:pStyle w:val="Kopfzeile"/>
      <w:tabs>
        <w:tab w:val="clear" w:pos="9072"/>
        <w:tab w:val="right" w:pos="7655"/>
      </w:tabs>
    </w:pPr>
    <w:r w:rsidRPr="00FE5238">
      <w:rPr>
        <w:noProof/>
        <w:color w:val="E2202A"/>
      </w:rPr>
      <w:drawing>
        <wp:anchor distT="0" distB="0" distL="114300" distR="114300" simplePos="0" relativeHeight="251659264" behindDoc="1" locked="0" layoutInCell="1" allowOverlap="1" wp14:anchorId="253838D9" wp14:editId="78E9951A">
          <wp:simplePos x="0" y="0"/>
          <wp:positionH relativeFrom="page">
            <wp:align>center</wp:align>
          </wp:positionH>
          <wp:positionV relativeFrom="page">
            <wp:align>center</wp:align>
          </wp:positionV>
          <wp:extent cx="7581600" cy="10695600"/>
          <wp:effectExtent l="0" t="0" r="635" b="0"/>
          <wp:wrapNone/>
          <wp:docPr id="2" name="Bild 3" descr="DHL_Briefbogen_ZWEITBLATT_ohne Text_140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HL_Briefbogen_ZWEITBLATT_ohne Text_14051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0695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7EA0"/>
    <w:multiLevelType w:val="hybridMultilevel"/>
    <w:tmpl w:val="04B878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612A35"/>
    <w:multiLevelType w:val="hybridMultilevel"/>
    <w:tmpl w:val="E5D4A2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D9"/>
    <w:rsid w:val="00014E30"/>
    <w:rsid w:val="00076B5E"/>
    <w:rsid w:val="0008167B"/>
    <w:rsid w:val="000C0D7A"/>
    <w:rsid w:val="000F3123"/>
    <w:rsid w:val="00102E45"/>
    <w:rsid w:val="00171360"/>
    <w:rsid w:val="00254168"/>
    <w:rsid w:val="0026648D"/>
    <w:rsid w:val="00291C31"/>
    <w:rsid w:val="002B6BFD"/>
    <w:rsid w:val="002F5342"/>
    <w:rsid w:val="00377BD2"/>
    <w:rsid w:val="003B0F6B"/>
    <w:rsid w:val="003D2EE2"/>
    <w:rsid w:val="003E7732"/>
    <w:rsid w:val="00421315"/>
    <w:rsid w:val="0043628B"/>
    <w:rsid w:val="00445771"/>
    <w:rsid w:val="00497206"/>
    <w:rsid w:val="004A1799"/>
    <w:rsid w:val="004A62E3"/>
    <w:rsid w:val="004A6AD6"/>
    <w:rsid w:val="004B22B9"/>
    <w:rsid w:val="004D68E4"/>
    <w:rsid w:val="004F228E"/>
    <w:rsid w:val="004F43C1"/>
    <w:rsid w:val="0052728F"/>
    <w:rsid w:val="005A58B8"/>
    <w:rsid w:val="005B7313"/>
    <w:rsid w:val="005D4754"/>
    <w:rsid w:val="00605675"/>
    <w:rsid w:val="00615749"/>
    <w:rsid w:val="00667662"/>
    <w:rsid w:val="006B0756"/>
    <w:rsid w:val="006C6C1E"/>
    <w:rsid w:val="00712EEE"/>
    <w:rsid w:val="00750022"/>
    <w:rsid w:val="00751028"/>
    <w:rsid w:val="007739A6"/>
    <w:rsid w:val="007C356F"/>
    <w:rsid w:val="007C50A3"/>
    <w:rsid w:val="007D5808"/>
    <w:rsid w:val="00804F1D"/>
    <w:rsid w:val="00820FC8"/>
    <w:rsid w:val="00854A87"/>
    <w:rsid w:val="00891855"/>
    <w:rsid w:val="00910852"/>
    <w:rsid w:val="009609C5"/>
    <w:rsid w:val="00986729"/>
    <w:rsid w:val="009F14BF"/>
    <w:rsid w:val="009F6368"/>
    <w:rsid w:val="00A14F55"/>
    <w:rsid w:val="00A519E0"/>
    <w:rsid w:val="00AC6CE1"/>
    <w:rsid w:val="00AD1E4B"/>
    <w:rsid w:val="00AF207E"/>
    <w:rsid w:val="00B2430C"/>
    <w:rsid w:val="00B45E3F"/>
    <w:rsid w:val="00B51ED9"/>
    <w:rsid w:val="00B5337D"/>
    <w:rsid w:val="00B5479A"/>
    <w:rsid w:val="00B60992"/>
    <w:rsid w:val="00BA4110"/>
    <w:rsid w:val="00BE387B"/>
    <w:rsid w:val="00C11607"/>
    <w:rsid w:val="00C8321B"/>
    <w:rsid w:val="00D26A80"/>
    <w:rsid w:val="00D62476"/>
    <w:rsid w:val="00D846D2"/>
    <w:rsid w:val="00D86C97"/>
    <w:rsid w:val="00D92658"/>
    <w:rsid w:val="00DA44E3"/>
    <w:rsid w:val="00E05A6B"/>
    <w:rsid w:val="00E14228"/>
    <w:rsid w:val="00E276C0"/>
    <w:rsid w:val="00E6126E"/>
    <w:rsid w:val="00E7161B"/>
    <w:rsid w:val="00E8685F"/>
    <w:rsid w:val="00EC00D6"/>
    <w:rsid w:val="00F32E16"/>
    <w:rsid w:val="00F32F70"/>
    <w:rsid w:val="00F5634F"/>
    <w:rsid w:val="00F6277B"/>
    <w:rsid w:val="00F734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AC4E"/>
  <w15:docId w15:val="{0643DA37-9BBA-466D-AF7C-2BF4DEC4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1ED9"/>
    <w:pPr>
      <w:spacing w:after="240" w:line="276" w:lineRule="auto"/>
    </w:pPr>
    <w:rPr>
      <w:rFonts w:ascii="Univers Com 45 Light" w:eastAsiaTheme="minorEastAsia" w:hAnsi="Univers Com 45 Light"/>
      <w:sz w:val="20"/>
      <w:szCs w:val="24"/>
      <w:lang w:eastAsia="de-DE"/>
    </w:rPr>
  </w:style>
  <w:style w:type="paragraph" w:styleId="berschrift1">
    <w:name w:val="heading 1"/>
    <w:basedOn w:val="Standard"/>
    <w:link w:val="berschrift1Zchn"/>
    <w:uiPriority w:val="9"/>
    <w:qFormat/>
    <w:rsid w:val="00B60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1E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ED9"/>
    <w:rPr>
      <w:rFonts w:ascii="Univers Com 45 Light" w:eastAsiaTheme="minorEastAsia" w:hAnsi="Univers Com 45 Light"/>
      <w:sz w:val="20"/>
      <w:szCs w:val="24"/>
      <w:lang w:eastAsia="de-DE"/>
    </w:rPr>
  </w:style>
  <w:style w:type="paragraph" w:styleId="Listenabsatz">
    <w:name w:val="List Paragraph"/>
    <w:basedOn w:val="Standard"/>
    <w:uiPriority w:val="34"/>
    <w:rsid w:val="00B51ED9"/>
    <w:pPr>
      <w:ind w:left="720"/>
      <w:contextualSpacing/>
    </w:pPr>
  </w:style>
  <w:style w:type="character" w:styleId="Hyperlink">
    <w:name w:val="Hyperlink"/>
    <w:basedOn w:val="Absatz-Standardschriftart"/>
    <w:uiPriority w:val="99"/>
    <w:unhideWhenUsed/>
    <w:rsid w:val="00B51ED9"/>
    <w:rPr>
      <w:color w:val="0000FF" w:themeColor="hyperlink"/>
      <w:u w:val="single"/>
    </w:rPr>
  </w:style>
  <w:style w:type="character" w:customStyle="1" w:styleId="berschrift1Zchn">
    <w:name w:val="Überschrift 1 Zchn"/>
    <w:basedOn w:val="Absatz-Standardschriftart"/>
    <w:link w:val="berschrift1"/>
    <w:uiPriority w:val="9"/>
    <w:rsid w:val="00B60992"/>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266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648D"/>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2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chdruckliga.de/hypertonie-risikorechn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Klug</dc:creator>
  <cp:keywords/>
  <dc:description/>
  <cp:lastModifiedBy>Bettina Albers</cp:lastModifiedBy>
  <cp:revision>3</cp:revision>
  <cp:lastPrinted>2020-02-14T13:21:00Z</cp:lastPrinted>
  <dcterms:created xsi:type="dcterms:W3CDTF">2020-02-24T15:58:00Z</dcterms:created>
  <dcterms:modified xsi:type="dcterms:W3CDTF">2020-02-25T13:26:00Z</dcterms:modified>
</cp:coreProperties>
</file>